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DC5F5" w14:textId="34D8D73C" w:rsidR="005105FE" w:rsidRPr="005105FE" w:rsidRDefault="0086538D" w:rsidP="005105FE">
      <w:r w:rsidRPr="0086538D">
        <w:rPr>
          <w:rFonts w:hint="eastAsia"/>
          <w:b/>
          <w:bCs/>
        </w:rPr>
        <w:t>问题：</w:t>
      </w:r>
      <w:r w:rsidR="005105FE" w:rsidRPr="005105FE">
        <w:t>那些stress 细胞会不会是因为FACS分选时候造成的影响？有没有试试</w:t>
      </w:r>
      <w:proofErr w:type="gramStart"/>
      <w:r w:rsidR="005105FE" w:rsidRPr="005105FE">
        <w:t>微流控</w:t>
      </w:r>
      <w:proofErr w:type="gramEnd"/>
      <w:r w:rsidR="005105FE" w:rsidRPr="005105FE">
        <w:t>的方法去分选target cell？</w:t>
      </w:r>
    </w:p>
    <w:p w14:paraId="27E471E4" w14:textId="77777777" w:rsidR="0086538D" w:rsidRPr="005105FE" w:rsidRDefault="0086538D" w:rsidP="0086538D">
      <w:r w:rsidRPr="0086538D">
        <w:rPr>
          <w:rFonts w:hint="eastAsia"/>
          <w:b/>
          <w:bCs/>
        </w:rPr>
        <w:t>回答：</w:t>
      </w:r>
      <w:r>
        <w:rPr>
          <w:rFonts w:hint="eastAsia"/>
        </w:rPr>
        <w:t>我们的确怀疑这些细胞是单细胞收集过程中实验造成的，但也不能排除有可能正常生理状态下，有些细胞就有这个特征，我们还在做这些细胞标志物在脑片上的检测，应该可以很快确认它们的来源。我们目前的项目没有试过其他方法收集单细胞，我同意应该对比一下不同的方法，看看是是否都能看到这群细胞。</w:t>
      </w:r>
    </w:p>
    <w:p w14:paraId="667A7705" w14:textId="30BE8634" w:rsidR="00342077" w:rsidRPr="0086538D" w:rsidRDefault="00342077" w:rsidP="005105FE"/>
    <w:p w14:paraId="1D4DAE7C" w14:textId="77777777" w:rsidR="005105FE" w:rsidRPr="005105FE" w:rsidRDefault="005105FE" w:rsidP="005105FE">
      <w:r w:rsidRPr="005105FE">
        <w:rPr>
          <w:rFonts w:hint="eastAsia"/>
        </w:rPr>
        <w:t>2</w:t>
      </w:r>
      <w:r w:rsidRPr="005105FE">
        <w:t>. 磁珠收集琼脂糖微孔里的是通过结合ploy（A）去捕获mRNA的吗？单靠ploy（A）与oligo dT的结合足够将mRNA拉出来吗？</w:t>
      </w:r>
    </w:p>
    <w:p w14:paraId="182F4339" w14:textId="483725A0" w:rsidR="005105FE" w:rsidRPr="00B468F8" w:rsidRDefault="005105FE" w:rsidP="00B468F8"/>
    <w:p w14:paraId="76A541BA" w14:textId="1877B87F" w:rsidR="00B468F8" w:rsidRDefault="000B4D07" w:rsidP="00B468F8">
      <w:r w:rsidRPr="000B4D07">
        <w:rPr>
          <w:rFonts w:hint="eastAsia"/>
          <w:b/>
          <w:bCs/>
        </w:rPr>
        <w:t>问题</w:t>
      </w:r>
      <w:r>
        <w:rPr>
          <w:rFonts w:hint="eastAsia"/>
        </w:rPr>
        <w:t>：</w:t>
      </w:r>
      <w:r w:rsidR="00B468F8" w:rsidRPr="00B468F8">
        <w:t>应该如何选择处理方法?根据自己需要的细胞类型吗？</w:t>
      </w:r>
    </w:p>
    <w:p w14:paraId="40186923" w14:textId="21BE0685" w:rsidR="000B4D07" w:rsidRPr="000B4D07" w:rsidRDefault="000B4D07" w:rsidP="00B468F8">
      <w:pPr>
        <w:rPr>
          <w:rFonts w:hint="eastAsia"/>
        </w:rPr>
      </w:pPr>
      <w:r w:rsidRPr="000B4D07">
        <w:rPr>
          <w:rFonts w:hint="eastAsia"/>
          <w:b/>
          <w:bCs/>
        </w:rPr>
        <w:t>回答：</w:t>
      </w:r>
      <w:r w:rsidRPr="000B4D07">
        <w:rPr>
          <w:rFonts w:hint="eastAsia"/>
        </w:rPr>
        <w:t>选择何种样本处理方法，跟组织类型和关注的细胞类型有关。大部分样本的规律是，</w:t>
      </w:r>
      <w:proofErr w:type="gramStart"/>
      <w:r w:rsidRPr="000B4D07">
        <w:rPr>
          <w:rFonts w:hint="eastAsia"/>
        </w:rPr>
        <w:t>抽核获得</w:t>
      </w:r>
      <w:proofErr w:type="gramEnd"/>
      <w:r w:rsidRPr="000B4D07">
        <w:rPr>
          <w:rFonts w:hint="eastAsia"/>
        </w:rPr>
        <w:t>更多的实质细胞，免疫细胞会偏低，而悬液制备获得更多的免疫细胞，实质细胞、上皮细胞比例偏低。对于神经组织来说，</w:t>
      </w:r>
      <w:proofErr w:type="gramStart"/>
      <w:r w:rsidRPr="000B4D07">
        <w:rPr>
          <w:rFonts w:hint="eastAsia"/>
        </w:rPr>
        <w:t>抽核获得</w:t>
      </w:r>
      <w:proofErr w:type="gramEnd"/>
      <w:r w:rsidRPr="000B4D07">
        <w:rPr>
          <w:rFonts w:hint="eastAsia"/>
        </w:rPr>
        <w:t>更多的神经元，悬液获得更多的胶质细胞。</w:t>
      </w:r>
    </w:p>
    <w:p w14:paraId="06AB5467" w14:textId="315C0F5E" w:rsidR="005105FE" w:rsidRPr="00B468F8" w:rsidRDefault="005105FE" w:rsidP="00B468F8"/>
    <w:p w14:paraId="76DF7053" w14:textId="5E3EEACC" w:rsidR="00B468F8" w:rsidRPr="00B468F8" w:rsidRDefault="000B4D07" w:rsidP="00B468F8">
      <w:r w:rsidRPr="000B4D07">
        <w:rPr>
          <w:rFonts w:hint="eastAsia"/>
          <w:b/>
          <w:bCs/>
        </w:rPr>
        <w:t>问题：</w:t>
      </w:r>
      <w:r w:rsidR="00B468F8" w:rsidRPr="00B468F8">
        <w:t>核</w:t>
      </w:r>
      <w:proofErr w:type="gramStart"/>
      <w:r w:rsidR="00B468F8" w:rsidRPr="00B468F8">
        <w:t>转录组</w:t>
      </w:r>
      <w:proofErr w:type="gramEnd"/>
      <w:r w:rsidR="00B468F8" w:rsidRPr="00B468F8">
        <w:t>测序与细胞悬液测序相比，哪种需要的组织量更大（细胞数目更多）？</w:t>
      </w:r>
    </w:p>
    <w:p w14:paraId="33C65F04" w14:textId="42A8F261" w:rsidR="00B468F8" w:rsidRPr="00B468F8" w:rsidRDefault="000B4D07">
      <w:r w:rsidRPr="000B4D07">
        <w:rPr>
          <w:rFonts w:hint="eastAsia"/>
          <w:b/>
          <w:bCs/>
        </w:rPr>
        <w:t>回答：</w:t>
      </w:r>
      <w:r w:rsidRPr="000B4D07">
        <w:rPr>
          <w:rFonts w:hint="eastAsia"/>
        </w:rPr>
        <w:t>通常来说，</w:t>
      </w:r>
      <w:proofErr w:type="gramStart"/>
      <w:r w:rsidRPr="000B4D07">
        <w:rPr>
          <w:rFonts w:hint="eastAsia"/>
        </w:rPr>
        <w:t>抽核需要的组质量</w:t>
      </w:r>
      <w:proofErr w:type="gramEnd"/>
      <w:r w:rsidRPr="000B4D07">
        <w:rPr>
          <w:rFonts w:hint="eastAsia"/>
        </w:rPr>
        <w:t>可能稍微小一点，</w:t>
      </w:r>
      <w:r w:rsidRPr="000B4D07">
        <w:t>3mm*3mm以内，甚至于穿刺的样本也都足够。这个问题没有唯一的答案，</w:t>
      </w:r>
      <w:proofErr w:type="gramStart"/>
      <w:r w:rsidRPr="000B4D07">
        <w:t>跟具体</w:t>
      </w:r>
      <w:proofErr w:type="gramEnd"/>
      <w:r w:rsidRPr="000B4D07">
        <w:t>的组织类型有关，像我们做过早期食管癌的样本，组织大约只有1mm*1mm大小，制备悬液的结果也非常好。</w:t>
      </w:r>
    </w:p>
    <w:p w14:paraId="5AD9D75C" w14:textId="77777777" w:rsidR="000B4D07" w:rsidRDefault="000B4D07" w:rsidP="006558DC"/>
    <w:p w14:paraId="2967709F" w14:textId="7A529D14" w:rsidR="006558DC" w:rsidRPr="006558DC" w:rsidRDefault="000B4D07" w:rsidP="006558DC">
      <w:r w:rsidRPr="000B4D07">
        <w:rPr>
          <w:rFonts w:hint="eastAsia"/>
          <w:b/>
          <w:bCs/>
        </w:rPr>
        <w:t>问题：</w:t>
      </w:r>
      <w:r w:rsidR="006558DC" w:rsidRPr="006558DC">
        <w:t>想</w:t>
      </w:r>
      <w:proofErr w:type="gramStart"/>
      <w:r w:rsidR="006558DC" w:rsidRPr="006558DC">
        <w:t>问侯睿</w:t>
      </w:r>
      <w:proofErr w:type="gramEnd"/>
      <w:r w:rsidR="006558DC" w:rsidRPr="006558DC">
        <w:t>博士，如果检测在外界刺激下成年小鼠特定脑区单细胞转录状态的改变，snRNA-seq和</w:t>
      </w:r>
      <w:proofErr w:type="spellStart"/>
      <w:r w:rsidR="006558DC" w:rsidRPr="006558DC">
        <w:t>scRNA</w:t>
      </w:r>
      <w:proofErr w:type="spellEnd"/>
      <w:r w:rsidR="006558DC" w:rsidRPr="006558DC">
        <w:t>-seq哪种技术可行性较强？snRNA-seq的会有哪些局限性？</w:t>
      </w:r>
    </w:p>
    <w:p w14:paraId="082A434A" w14:textId="69436E1D" w:rsidR="005105FE" w:rsidRPr="006558DC" w:rsidRDefault="000B4D07" w:rsidP="006558DC">
      <w:r w:rsidRPr="000B4D07">
        <w:rPr>
          <w:rFonts w:hint="eastAsia"/>
          <w:b/>
          <w:bCs/>
        </w:rPr>
        <w:t>回答：</w:t>
      </w:r>
      <w:r w:rsidRPr="000B4D07">
        <w:rPr>
          <w:rFonts w:hint="eastAsia"/>
        </w:rPr>
        <w:t>如果是新鲜的样本，具体使用那种技术我认为需要首先考虑关注的细胞类型，根据文献和我们的经验，</w:t>
      </w:r>
      <w:proofErr w:type="gramStart"/>
      <w:r w:rsidRPr="000B4D07">
        <w:rPr>
          <w:rFonts w:hint="eastAsia"/>
        </w:rPr>
        <w:t>抽核获得</w:t>
      </w:r>
      <w:proofErr w:type="gramEnd"/>
      <w:r w:rsidRPr="000B4D07">
        <w:rPr>
          <w:rFonts w:hint="eastAsia"/>
        </w:rPr>
        <w:t>的神经元最多，其次是星形胶质细胞，小胶质和少突胶质比例较低；如果采用悬液制备，小胶质和少突胶质最多，神经元占比可能只有</w:t>
      </w:r>
      <w:r w:rsidRPr="000B4D07">
        <w:t>20%甚至更低。但如果是冰冻组织，那么只能考虑</w:t>
      </w:r>
      <w:proofErr w:type="gramStart"/>
      <w:r w:rsidRPr="000B4D07">
        <w:t>抽核了</w:t>
      </w:r>
      <w:proofErr w:type="gramEnd"/>
      <w:r w:rsidRPr="000B4D07">
        <w:t>。</w:t>
      </w:r>
    </w:p>
    <w:sectPr w:rsidR="005105FE" w:rsidRPr="00655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BAC58" w14:textId="77777777" w:rsidR="002C7131" w:rsidRDefault="002C7131" w:rsidP="0086538D">
      <w:r>
        <w:separator/>
      </w:r>
    </w:p>
  </w:endnote>
  <w:endnote w:type="continuationSeparator" w:id="0">
    <w:p w14:paraId="6ADC5038" w14:textId="77777777" w:rsidR="002C7131" w:rsidRDefault="002C7131" w:rsidP="0086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8CEF1" w14:textId="77777777" w:rsidR="002C7131" w:rsidRDefault="002C7131" w:rsidP="0086538D">
      <w:r>
        <w:separator/>
      </w:r>
    </w:p>
  </w:footnote>
  <w:footnote w:type="continuationSeparator" w:id="0">
    <w:p w14:paraId="1872BE35" w14:textId="77777777" w:rsidR="002C7131" w:rsidRDefault="002C7131" w:rsidP="00865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77"/>
    <w:rsid w:val="000B4D07"/>
    <w:rsid w:val="002C7131"/>
    <w:rsid w:val="00342077"/>
    <w:rsid w:val="005105FE"/>
    <w:rsid w:val="005C51D3"/>
    <w:rsid w:val="006558DC"/>
    <w:rsid w:val="0086538D"/>
    <w:rsid w:val="00A50BD7"/>
    <w:rsid w:val="00B468F8"/>
    <w:rsid w:val="00E7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A3E72"/>
  <w15:chartTrackingRefBased/>
  <w15:docId w15:val="{136D1031-CC99-425C-8038-94C46AC8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05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5105FE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5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53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5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53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dragonfly</dc:creator>
  <cp:keywords/>
  <dc:description/>
  <cp:lastModifiedBy>rain dragonfly</cp:lastModifiedBy>
  <cp:revision>8</cp:revision>
  <dcterms:created xsi:type="dcterms:W3CDTF">2020-11-22T06:02:00Z</dcterms:created>
  <dcterms:modified xsi:type="dcterms:W3CDTF">2020-11-22T08:44:00Z</dcterms:modified>
</cp:coreProperties>
</file>