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5"/>
        </w:tabs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附件2</w:t>
      </w:r>
      <w:r>
        <w:rPr>
          <w:rFonts w:ascii="宋体" w:hAnsi="宋体" w:eastAsia="宋体"/>
          <w:b/>
          <w:bCs/>
        </w:rPr>
        <w:t xml:space="preserve">. </w:t>
      </w:r>
      <w:r>
        <w:rPr>
          <w:rFonts w:hint="eastAsia" w:ascii="宋体" w:hAnsi="宋体" w:eastAsia="宋体"/>
          <w:b/>
          <w:bCs/>
        </w:rPr>
        <w:t>参展登记回执表</w:t>
      </w:r>
    </w:p>
    <w:p>
      <w:pPr>
        <w:tabs>
          <w:tab w:val="left" w:pos="2895"/>
        </w:tabs>
        <w:rPr>
          <w:rFonts w:ascii="宋体" w:hAnsi="宋体" w:eastAsia="宋体"/>
          <w:b/>
          <w:bCs/>
        </w:rPr>
      </w:pPr>
      <w:r>
        <w:rPr>
          <w:rFonts w:ascii="宋体" w:hAnsi="宋体" w:eastAsia="宋体"/>
          <w:b/>
          <w:bCs/>
        </w:rPr>
        <w:tab/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Microsoft YaHei UI"/>
          <w:b/>
          <w:bCs/>
          <w:color w:val="222222"/>
          <w:spacing w:val="8"/>
          <w:sz w:val="28"/>
          <w:szCs w:val="28"/>
          <w:shd w:val="clear" w:color="auto" w:fill="FFFFFF"/>
        </w:rPr>
      </w:pPr>
      <w:bookmarkStart w:id="0" w:name="OLE_LINK2"/>
      <w:bookmarkStart w:id="1" w:name="OLE_LINK1"/>
      <w:r>
        <w:rPr>
          <w:rFonts w:hint="eastAsia" w:ascii="宋体" w:hAnsi="宋体" w:eastAsia="宋体" w:cs="Microsoft YaHei UI"/>
          <w:b/>
          <w:bCs/>
          <w:color w:val="222222"/>
          <w:spacing w:val="8"/>
          <w:sz w:val="28"/>
          <w:szCs w:val="28"/>
          <w:shd w:val="clear" w:color="auto" w:fill="FFFFFF"/>
        </w:rPr>
        <w:t>第六届突触传递与神经可塑性国际研讨会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/>
          <w:b/>
          <w:bCs/>
          <w:color w:val="FFFFFF"/>
          <w:sz w:val="24"/>
          <w:szCs w:val="24"/>
          <w:highlight w:val="blue"/>
        </w:rPr>
      </w:pPr>
      <w:r>
        <w:rPr>
          <w:rFonts w:hint="eastAsia" w:ascii="宋体" w:hAnsi="宋体" w:eastAsia="宋体" w:cs="Microsoft YaHei UI"/>
          <w:b/>
          <w:bCs/>
          <w:color w:val="222222"/>
          <w:spacing w:val="8"/>
          <w:sz w:val="28"/>
          <w:szCs w:val="28"/>
          <w:shd w:val="clear" w:color="auto" w:fill="FFFFFF"/>
        </w:rPr>
        <w:t>暨2023年神经显微成像前沿论坛</w:t>
      </w:r>
      <w:r>
        <w:rPr>
          <w:rFonts w:hint="eastAsia" w:ascii="宋体" w:hAnsi="宋体" w:eastAsia="宋体" w:cs="Arial"/>
          <w:b/>
          <w:bCs/>
          <w:vanish/>
          <w:color w:val="FFFFFF"/>
        </w:rPr>
        <w:t>2022年脑科学与类脑智能技术论坛 2022年脑科学与类脑智能技术论坛 2022年脑科学与类脑智能技术论坛</w:t>
      </w:r>
    </w:p>
    <w:p>
      <w:pPr>
        <w:spacing w:line="360" w:lineRule="exact"/>
        <w:jc w:val="center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（2023年4月7日-</w:t>
      </w:r>
      <w:r>
        <w:rPr>
          <w:rFonts w:hint="eastAsia" w:ascii="宋体" w:hAnsi="宋体" w:eastAsia="宋体"/>
          <w:bCs/>
          <w:szCs w:val="21"/>
          <w:lang w:val="en-US" w:eastAsia="zh-CN"/>
        </w:rPr>
        <w:t>10</w:t>
      </w:r>
      <w:r>
        <w:rPr>
          <w:rFonts w:hint="eastAsia" w:ascii="宋体" w:hAnsi="宋体" w:eastAsia="宋体"/>
          <w:bCs/>
          <w:szCs w:val="21"/>
        </w:rPr>
        <w:t>日</w:t>
      </w:r>
      <w:r>
        <w:rPr>
          <w:rFonts w:hint="eastAsia" w:ascii="宋体" w:hAnsi="宋体" w:eastAsia="宋体"/>
          <w:bCs/>
          <w:szCs w:val="21"/>
          <w:lang w:eastAsia="zh-CN"/>
        </w:rPr>
        <w:t>，</w:t>
      </w:r>
      <w:r>
        <w:rPr>
          <w:rFonts w:hint="eastAsia" w:ascii="宋体" w:hAnsi="宋体" w:eastAsia="宋体"/>
          <w:bCs/>
          <w:szCs w:val="21"/>
          <w:lang w:val="en-US" w:eastAsia="zh-CN"/>
        </w:rPr>
        <w:t>广东深圳</w:t>
      </w:r>
      <w:r>
        <w:rPr>
          <w:rFonts w:hint="eastAsia" w:ascii="宋体" w:hAnsi="宋体" w:eastAsia="宋体"/>
          <w:bCs/>
          <w:szCs w:val="21"/>
        </w:rPr>
        <w:t>）</w:t>
      </w:r>
    </w:p>
    <w:bookmarkEnd w:id="0"/>
    <w:bookmarkEnd w:id="1"/>
    <w:p>
      <w:pPr>
        <w:autoSpaceDE w:val="0"/>
        <w:autoSpaceDN w:val="0"/>
        <w:adjustRightInd w:val="0"/>
        <w:jc w:val="left"/>
        <w:rPr>
          <w:rFonts w:ascii="宋体" w:hAnsi="宋体" w:eastAsia="宋体"/>
          <w:b/>
          <w:color w:val="FFFFFF"/>
          <w:sz w:val="24"/>
          <w:szCs w:val="24"/>
          <w:highlight w:val="blue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请认真填写表格并发送至：</w:t>
      </w:r>
      <w:r>
        <w:rPr>
          <w:rFonts w:hint="eastAsia" w:ascii="宋体" w:hAnsi="宋体" w:eastAsia="宋体"/>
          <w:color w:val="000000"/>
          <w:szCs w:val="21"/>
          <w:lang w:val="en-US" w:eastAsia="zh-CN"/>
        </w:rPr>
        <w:t>吴家慧</w:t>
      </w:r>
      <w:r>
        <w:rPr>
          <w:rFonts w:hint="eastAsia" w:ascii="宋体" w:hAnsi="宋体" w:eastAsia="宋体"/>
          <w:color w:val="000000"/>
          <w:szCs w:val="21"/>
        </w:rPr>
        <w:t>，15112286062，j</w:t>
      </w:r>
      <w:bookmarkStart w:id="2" w:name="_GoBack"/>
      <w:bookmarkEnd w:id="2"/>
      <w:r>
        <w:rPr>
          <w:rFonts w:hint="eastAsia" w:ascii="宋体" w:hAnsi="宋体" w:eastAsia="宋体"/>
          <w:color w:val="000000"/>
          <w:szCs w:val="21"/>
        </w:rPr>
        <w:t>h.wu1@siat.ac.cn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</w:p>
    <w:p>
      <w:pPr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公司名称：</w:t>
      </w:r>
      <w:r>
        <w:rPr>
          <w:rFonts w:ascii="宋体" w:hAnsi="宋体" w:eastAsia="宋体" w:cs="Calibri"/>
          <w:kern w:val="0"/>
          <w:szCs w:val="21"/>
          <w:u w:val="single"/>
        </w:rPr>
        <w:t xml:space="preserve">                                        </w:t>
      </w:r>
      <w:r>
        <w:rPr>
          <w:rFonts w:hint="eastAsia" w:ascii="宋体" w:hAnsi="宋体" w:eastAsia="宋体" w:cs="Calibri"/>
          <w:kern w:val="0"/>
          <w:szCs w:val="21"/>
          <w:u w:val="single"/>
        </w:rPr>
        <w:t xml:space="preserve">                  </w:t>
      </w:r>
      <w:r>
        <w:rPr>
          <w:rFonts w:ascii="宋体" w:hAnsi="宋体" w:eastAsia="宋体" w:cs="Calibri"/>
          <w:kern w:val="0"/>
          <w:szCs w:val="21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联系人：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手机：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邮箱：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 xml:space="preserve">发票种类：□ 普票     □专票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发票抬头：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纳税人识别号：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 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hint="eastAsia" w:ascii="宋体" w:hAnsi="宋体" w:eastAsia="宋体" w:cs="Calibri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开 户 行：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        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账号：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           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  <w:u w:val="single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注册地址：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</w:t>
      </w:r>
      <w:r>
        <w:rPr>
          <w:rFonts w:ascii="宋体" w:hAnsi="宋体" w:eastAsia="宋体" w:cs="Calibri"/>
          <w:color w:val="000000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电话：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        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发票邮寄地址：</w:t>
      </w:r>
      <w:r>
        <w:rPr>
          <w:rFonts w:hint="eastAsia" w:ascii="宋体" w:hAnsi="宋体" w:eastAsia="宋体" w:cs="Calibri"/>
          <w:color w:val="000000"/>
          <w:kern w:val="0"/>
          <w:szCs w:val="21"/>
          <w:u w:val="single"/>
        </w:rPr>
        <w:t xml:space="preserve">                                                                 </w:t>
      </w:r>
    </w:p>
    <w:tbl>
      <w:tblPr>
        <w:tblStyle w:val="4"/>
        <w:tblpPr w:leftFromText="180" w:rightFromText="180" w:vertAnchor="text" w:horzAnchor="page" w:tblpX="1159" w:tblpY="1246"/>
        <w:tblOverlap w:val="never"/>
        <w:tblW w:w="9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136"/>
        <w:gridCol w:w="4708"/>
        <w:gridCol w:w="1242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7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大晚宴冠名</w:t>
            </w:r>
          </w:p>
        </w:tc>
        <w:tc>
          <w:tcPr>
            <w:tcW w:w="1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 次技术报告（10 分钟，报告 PPT 需经主办方审核通过）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2、晚宴冠名权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3、1 个展位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4、4 个免费参会名额及 1 张研讨晚宴邀请券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5、5 分钟晚宴致辞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6、赠送会议手册插页广告 2 页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7、企业 logo 显示在会议网站首页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RMB 80,000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展位+报告</w:t>
            </w:r>
          </w:p>
        </w:tc>
        <w:tc>
          <w:tcPr>
            <w:tcW w:w="1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1、1次技术报告（10分钟，报告PPT需经主办方审核通过）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2、1个展位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3、提供3个免费参会名额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4、赠送会议手册插页广告2页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5、企业logo显示在会议网站首页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RMB 60,000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7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展位</w:t>
            </w:r>
          </w:p>
        </w:tc>
        <w:tc>
          <w:tcPr>
            <w:tcW w:w="1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1、1个展位（根据签订赞助合同时间，先到先选）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2、提供2个免费参会名额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3、赠送会议手册插页广告1页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4、企业logo显示在会议网站首页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RMB 30,000</w:t>
            </w:r>
          </w:p>
        </w:tc>
        <w:tc>
          <w:tcPr>
            <w:tcW w:w="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独家宣传片播放</w:t>
            </w:r>
          </w:p>
        </w:tc>
        <w:tc>
          <w:tcPr>
            <w:tcW w:w="1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1、10 分钟茶歇区间，循环播放企业视频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（视频长短自定,播放内容需经主办方确认通过）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 个免费参会名额</w:t>
            </w: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RMB 20,000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1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可一事一议</w:t>
            </w: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jc w:val="left"/>
        <w:rPr>
          <w:rFonts w:hint="eastAsia" w:ascii="宋体" w:hAnsi="宋体" w:eastAsia="宋体" w:cs="Calibri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eastAsia="宋体" w:cs="Calibri"/>
          <w:color w:val="000000"/>
          <w:kern w:val="0"/>
          <w:szCs w:val="21"/>
        </w:rPr>
      </w:pPr>
    </w:p>
    <w:p>
      <w:pPr>
        <w:tabs>
          <w:tab w:val="left" w:pos="2895"/>
        </w:tabs>
        <w:rPr>
          <w:rFonts w:ascii="宋体" w:hAnsi="宋体" w:eastAsia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lMTVmYzgyMTE0ZWFiNGZkZmJkOTRiNDYwNDhmYjAifQ=="/>
  </w:docVars>
  <w:rsids>
    <w:rsidRoot w:val="00A85CD6"/>
    <w:rsid w:val="001B555F"/>
    <w:rsid w:val="00233E81"/>
    <w:rsid w:val="00323A10"/>
    <w:rsid w:val="00360748"/>
    <w:rsid w:val="003A7C16"/>
    <w:rsid w:val="00420BE4"/>
    <w:rsid w:val="004C4565"/>
    <w:rsid w:val="00610AB5"/>
    <w:rsid w:val="006178AF"/>
    <w:rsid w:val="00693508"/>
    <w:rsid w:val="00811E19"/>
    <w:rsid w:val="00A85CD6"/>
    <w:rsid w:val="00B06FA4"/>
    <w:rsid w:val="00B54808"/>
    <w:rsid w:val="00C76F01"/>
    <w:rsid w:val="00EC4AB3"/>
    <w:rsid w:val="00EE709A"/>
    <w:rsid w:val="00F97E4C"/>
    <w:rsid w:val="00FB4FD1"/>
    <w:rsid w:val="36D9113E"/>
    <w:rsid w:val="537E2CF5"/>
    <w:rsid w:val="66DB713B"/>
    <w:rsid w:val="6FE94C76"/>
    <w:rsid w:val="708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555</Words>
  <Characters>628</Characters>
  <Lines>6</Lines>
  <Paragraphs>1</Paragraphs>
  <TotalTime>8</TotalTime>
  <ScaleCrop>false</ScaleCrop>
  <LinksUpToDate>false</LinksUpToDate>
  <CharactersWithSpaces>1039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2022-11-17T05:34:00Z</dcterms:created>
  <dc:creator>静</dc:creator>
  <cp:lastModifiedBy>吴家慧</cp:lastModifiedBy>
  <dcterms:modified xsi:type="dcterms:W3CDTF">2023-03-09T03:18:13Z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5A2624DBFECD457C801FDF4C065C0237</vt:lpwstr>
  </property>
</Properties>
</file>